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233" w:rsidRDefault="00F82233" w:rsidP="00F82233">
      <w:pPr>
        <w:pStyle w:val="Normaalweb"/>
        <w:shd w:val="clear" w:color="auto" w:fill="FFFFFF"/>
        <w:jc w:val="center"/>
        <w:rPr>
          <w:rFonts w:ascii="Arial" w:hAnsi="Arial" w:cs="Arial"/>
          <w:color w:val="242424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242424"/>
          <w:sz w:val="21"/>
          <w:szCs w:val="21"/>
        </w:rPr>
        <w:t>Umicore</w:t>
      </w:r>
      <w:proofErr w:type="spellEnd"/>
      <w:r>
        <w:rPr>
          <w:rFonts w:ascii="Arial" w:hAnsi="Arial" w:cs="Arial"/>
          <w:b/>
          <w:bCs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242424"/>
          <w:sz w:val="21"/>
          <w:szCs w:val="21"/>
        </w:rPr>
        <w:t>launches</w:t>
      </w:r>
      <w:proofErr w:type="spellEnd"/>
      <w:r>
        <w:rPr>
          <w:rFonts w:ascii="Arial" w:hAnsi="Arial" w:cs="Arial"/>
          <w:b/>
          <w:bCs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242424"/>
          <w:sz w:val="21"/>
          <w:szCs w:val="21"/>
        </w:rPr>
        <w:t>Nexyclus</w:t>
      </w:r>
      <w:proofErr w:type="spellEnd"/>
      <w:r>
        <w:rPr>
          <w:rFonts w:ascii="Arial" w:hAnsi="Arial" w:cs="Arial"/>
          <w:b/>
          <w:bCs/>
          <w:color w:val="242424"/>
          <w:sz w:val="21"/>
          <w:szCs w:val="21"/>
        </w:rPr>
        <w:t xml:space="preserve">™, a </w:t>
      </w:r>
      <w:proofErr w:type="spellStart"/>
      <w:r>
        <w:rPr>
          <w:rFonts w:ascii="Arial" w:hAnsi="Arial" w:cs="Arial"/>
          <w:b/>
          <w:bCs/>
          <w:color w:val="242424"/>
          <w:sz w:val="21"/>
          <w:szCs w:val="21"/>
        </w:rPr>
        <w:t>unique</w:t>
      </w:r>
      <w:proofErr w:type="spellEnd"/>
      <w:r>
        <w:rPr>
          <w:rFonts w:ascii="Arial" w:hAnsi="Arial" w:cs="Arial"/>
          <w:b/>
          <w:bCs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242424"/>
          <w:sz w:val="21"/>
          <w:szCs w:val="21"/>
        </w:rPr>
        <w:t>guarantee</w:t>
      </w:r>
      <w:proofErr w:type="spellEnd"/>
      <w:r>
        <w:rPr>
          <w:rFonts w:ascii="Arial" w:hAnsi="Arial" w:cs="Arial"/>
          <w:b/>
          <w:bCs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242424"/>
          <w:sz w:val="21"/>
          <w:szCs w:val="21"/>
        </w:rPr>
        <w:t>for</w:t>
      </w:r>
      <w:proofErr w:type="spellEnd"/>
      <w:r>
        <w:rPr>
          <w:rFonts w:ascii="Arial" w:hAnsi="Arial" w:cs="Arial"/>
          <w:b/>
          <w:bCs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242424"/>
          <w:sz w:val="21"/>
          <w:szCs w:val="21"/>
        </w:rPr>
        <w:t>fully</w:t>
      </w:r>
      <w:proofErr w:type="spellEnd"/>
      <w:r>
        <w:rPr>
          <w:rFonts w:ascii="Arial" w:hAnsi="Arial" w:cs="Arial"/>
          <w:b/>
          <w:bCs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242424"/>
          <w:sz w:val="21"/>
          <w:szCs w:val="21"/>
        </w:rPr>
        <w:t>recycled</w:t>
      </w:r>
      <w:proofErr w:type="spellEnd"/>
      <w:r>
        <w:rPr>
          <w:rFonts w:ascii="Arial" w:hAnsi="Arial" w:cs="Arial"/>
          <w:b/>
          <w:bCs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242424"/>
          <w:sz w:val="21"/>
          <w:szCs w:val="21"/>
        </w:rPr>
        <w:t>precious</w:t>
      </w:r>
      <w:proofErr w:type="spellEnd"/>
      <w:r>
        <w:rPr>
          <w:rFonts w:ascii="Arial" w:hAnsi="Arial" w:cs="Arial"/>
          <w:b/>
          <w:bCs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242424"/>
          <w:sz w:val="21"/>
          <w:szCs w:val="21"/>
        </w:rPr>
        <w:t>metals</w:t>
      </w:r>
      <w:proofErr w:type="spellEnd"/>
      <w:r>
        <w:rPr>
          <w:rFonts w:ascii="Arial" w:hAnsi="Arial" w:cs="Arial"/>
          <w:b/>
          <w:bCs/>
          <w:color w:val="242424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color w:val="242424"/>
          <w:sz w:val="21"/>
          <w:szCs w:val="21"/>
        </w:rPr>
        <w:t>including</w:t>
      </w:r>
      <w:proofErr w:type="spellEnd"/>
      <w:r>
        <w:rPr>
          <w:rFonts w:ascii="Arial" w:hAnsi="Arial" w:cs="Arial"/>
          <w:b/>
          <w:bCs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242424"/>
          <w:sz w:val="21"/>
          <w:szCs w:val="21"/>
        </w:rPr>
        <w:t>PGMs</w:t>
      </w:r>
      <w:proofErr w:type="spellEnd"/>
    </w:p>
    <w:p w:rsidR="00F82233" w:rsidRDefault="00F82233" w:rsidP="00F82233">
      <w:pPr>
        <w:pStyle w:val="Normaalweb"/>
        <w:shd w:val="clear" w:color="auto" w:fill="FFFFFF"/>
        <w:jc w:val="center"/>
        <w:rPr>
          <w:rFonts w:ascii="Arial" w:hAnsi="Arial" w:cs="Arial"/>
          <w:color w:val="242424"/>
          <w:sz w:val="21"/>
          <w:szCs w:val="21"/>
        </w:rPr>
      </w:pPr>
    </w:p>
    <w:p w:rsidR="00F82233" w:rsidRDefault="00F82233" w:rsidP="00F82233">
      <w:pPr>
        <w:pStyle w:val="Normaalweb"/>
        <w:shd w:val="clear" w:color="auto" w:fill="FFFFFF"/>
        <w:spacing w:before="0" w:after="0"/>
        <w:rPr>
          <w:rFonts w:ascii="Arial" w:hAnsi="Arial" w:cs="Arial"/>
          <w:color w:val="242424"/>
          <w:sz w:val="21"/>
          <w:szCs w:val="21"/>
        </w:rPr>
      </w:pPr>
      <w:proofErr w:type="spellStart"/>
      <w:r>
        <w:rPr>
          <w:rFonts w:ascii="Arial" w:hAnsi="Arial" w:cs="Arial"/>
          <w:color w:val="242424"/>
          <w:sz w:val="21"/>
          <w:szCs w:val="21"/>
        </w:rPr>
        <w:t>Umicore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is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launching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the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broadest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offering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of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fully-recycled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precious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metals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worldwide,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including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platinum-group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metals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(PGM),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with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three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types of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certificates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Branded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as </w:t>
      </w:r>
      <w:proofErr w:type="spellStart"/>
      <w:r>
        <w:rPr>
          <w:rFonts w:ascii="Arial" w:hAnsi="Arial" w:cs="Arial"/>
          <w:color w:val="242424"/>
          <w:sz w:val="21"/>
          <w:szCs w:val="21"/>
        </w:rPr>
        <w:fldChar w:fldCharType="begin"/>
      </w:r>
      <w:r>
        <w:rPr>
          <w:rFonts w:ascii="Arial" w:hAnsi="Arial" w:cs="Arial"/>
          <w:color w:val="242424"/>
          <w:sz w:val="21"/>
          <w:szCs w:val="21"/>
        </w:rPr>
        <w:instrText xml:space="preserve"> HYPERLINK "https://connect-eu.notified.com/Tracker?data=29NHSPAD3F_dGDy1EqKi30DNt3pQRZbCGUuddJovUOxTRgv4j9gxCcalbH_Ri5zQyINCYt-qqB9KNxa0_cI_OkmDQRwt7qGNdibmmeFdqM6HZnQKHctZFcdZsxV_OJ5n000299773745" \t "_blank" </w:instrText>
      </w:r>
      <w:r>
        <w:rPr>
          <w:rFonts w:ascii="Arial" w:hAnsi="Arial" w:cs="Arial"/>
          <w:color w:val="242424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sz w:val="21"/>
          <w:szCs w:val="21"/>
          <w:bdr w:val="none" w:sz="0" w:space="0" w:color="auto" w:frame="1"/>
        </w:rPr>
        <w:t>Nexyclus</w:t>
      </w:r>
      <w:proofErr w:type="spellEnd"/>
      <w:r>
        <w:rPr>
          <w:rStyle w:val="Hyperlink"/>
          <w:rFonts w:ascii="Arial" w:hAnsi="Arial" w:cs="Arial"/>
          <w:sz w:val="21"/>
          <w:szCs w:val="21"/>
          <w:bdr w:val="none" w:sz="0" w:space="0" w:color="auto" w:frame="1"/>
        </w:rPr>
        <w:t>™</w:t>
      </w:r>
      <w:r>
        <w:rPr>
          <w:rFonts w:ascii="Arial" w:hAnsi="Arial" w:cs="Arial"/>
          <w:color w:val="242424"/>
          <w:sz w:val="21"/>
          <w:szCs w:val="21"/>
        </w:rPr>
        <w:fldChar w:fldCharType="end"/>
      </w:r>
      <w:r>
        <w:rPr>
          <w:rFonts w:ascii="Arial" w:hAnsi="Arial" w:cs="Arial"/>
          <w:color w:val="242424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this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unique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offering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addresses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resource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scarcity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and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increased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demand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for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recycled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responsibly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sourced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and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low-carbon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metals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and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builds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on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Umicore’s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global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leadership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the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recovery of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precious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metals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with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its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longstanding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circular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business model.</w:t>
      </w:r>
    </w:p>
    <w:p w:rsidR="00F82233" w:rsidRDefault="00F82233" w:rsidP="00F82233">
      <w:pPr>
        <w:pStyle w:val="Normaalweb"/>
        <w:shd w:val="clear" w:color="auto" w:fill="FFFFFF"/>
        <w:spacing w:before="0" w:after="0"/>
        <w:rPr>
          <w:rFonts w:ascii="Arial" w:hAnsi="Arial" w:cs="Arial"/>
          <w:color w:val="242424"/>
          <w:sz w:val="21"/>
          <w:szCs w:val="21"/>
        </w:rPr>
      </w:pPr>
      <w:proofErr w:type="spellStart"/>
      <w:r>
        <w:rPr>
          <w:rFonts w:ascii="Arial" w:hAnsi="Arial" w:cs="Arial"/>
          <w:color w:val="242424"/>
          <w:sz w:val="21"/>
          <w:szCs w:val="21"/>
        </w:rPr>
        <w:t>Nexyclus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™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guarantees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100 percent, high-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quality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recycled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metals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starting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with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the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precious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metals</w:t>
      </w:r>
      <w:proofErr w:type="spellEnd"/>
      <w:r>
        <w:rPr>
          <w:rFonts w:ascii="Arial" w:hAnsi="Arial" w:cs="Arial"/>
          <w:color w:val="242424"/>
          <w:sz w:val="21"/>
          <w:szCs w:val="21"/>
        </w:rPr>
        <w:t> </w:t>
      </w:r>
      <w:hyperlink r:id="rId4" w:tgtFrame="_blank" w:history="1">
        <w:r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</w:rPr>
          <w:t>gold</w:t>
        </w:r>
      </w:hyperlink>
      <w:r>
        <w:rPr>
          <w:rFonts w:ascii="Arial" w:hAnsi="Arial" w:cs="Arial"/>
          <w:color w:val="242424"/>
          <w:sz w:val="21"/>
          <w:szCs w:val="21"/>
        </w:rPr>
        <w:t>, </w:t>
      </w:r>
      <w:proofErr w:type="spellStart"/>
      <w:r>
        <w:rPr>
          <w:rFonts w:ascii="Arial" w:hAnsi="Arial" w:cs="Arial"/>
          <w:color w:val="242424"/>
          <w:sz w:val="21"/>
          <w:szCs w:val="21"/>
        </w:rPr>
        <w:fldChar w:fldCharType="begin"/>
      </w:r>
      <w:r>
        <w:rPr>
          <w:rFonts w:ascii="Arial" w:hAnsi="Arial" w:cs="Arial"/>
          <w:color w:val="242424"/>
          <w:sz w:val="21"/>
          <w:szCs w:val="21"/>
        </w:rPr>
        <w:instrText xml:space="preserve"> HYPERLINK "https://connect-eu.notified.com/Tracker?data=AooZWjY6IdODfxmIzPOavXnCk-j-rXTogkKGcRGF04BMMjpe7e8up4jBvK6-D8kSJMEr8CF77VFR_lzjGPJiJ1nX8vGAxfzHuZ2fKAJS7bbEpJp4NpBdN51ozc0Vcvy_000299773745" \t "_blank" </w:instrText>
      </w:r>
      <w:r>
        <w:rPr>
          <w:rFonts w:ascii="Arial" w:hAnsi="Arial" w:cs="Arial"/>
          <w:color w:val="242424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sz w:val="21"/>
          <w:szCs w:val="21"/>
          <w:bdr w:val="none" w:sz="0" w:space="0" w:color="auto" w:frame="1"/>
        </w:rPr>
        <w:t>silver</w:t>
      </w:r>
      <w:proofErr w:type="spellEnd"/>
      <w:r>
        <w:rPr>
          <w:rFonts w:ascii="Arial" w:hAnsi="Arial" w:cs="Arial"/>
          <w:color w:val="242424"/>
          <w:sz w:val="21"/>
          <w:szCs w:val="21"/>
        </w:rPr>
        <w:fldChar w:fldCharType="end"/>
      </w:r>
      <w:r>
        <w:rPr>
          <w:rFonts w:ascii="Arial" w:hAnsi="Arial" w:cs="Arial"/>
          <w:color w:val="242424"/>
          <w:sz w:val="21"/>
          <w:szCs w:val="21"/>
        </w:rPr>
        <w:t> 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and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the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PGMs</w:t>
      </w:r>
      <w:proofErr w:type="spellEnd"/>
      <w:r>
        <w:rPr>
          <w:rFonts w:ascii="Arial" w:hAnsi="Arial" w:cs="Arial"/>
          <w:color w:val="242424"/>
          <w:sz w:val="21"/>
          <w:szCs w:val="21"/>
        </w:rPr>
        <w:t> </w:t>
      </w:r>
      <w:proofErr w:type="spellStart"/>
      <w:r>
        <w:rPr>
          <w:rFonts w:ascii="Arial" w:hAnsi="Arial" w:cs="Arial"/>
          <w:color w:val="242424"/>
          <w:sz w:val="21"/>
          <w:szCs w:val="21"/>
        </w:rPr>
        <w:fldChar w:fldCharType="begin"/>
      </w:r>
      <w:r>
        <w:rPr>
          <w:rFonts w:ascii="Arial" w:hAnsi="Arial" w:cs="Arial"/>
          <w:color w:val="242424"/>
          <w:sz w:val="21"/>
          <w:szCs w:val="21"/>
        </w:rPr>
        <w:instrText xml:space="preserve"> HYPERLINK "https://connect-eu.notified.com/Tracker?data=vean27hSVDUZxaaqeakAUYPDAjCBqxFgUx0kOw0eCyHgRuvVqWawjoK5_JZCXXM6F6DZrluvE_Rn_NlpiozfyBXuEO5EHgsdx_0s3kAoO0lUCWiA33U4-yqe5lR7UP6I000299773745" \t "_blank" </w:instrText>
      </w:r>
      <w:r>
        <w:rPr>
          <w:rFonts w:ascii="Arial" w:hAnsi="Arial" w:cs="Arial"/>
          <w:color w:val="242424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sz w:val="21"/>
          <w:szCs w:val="21"/>
          <w:bdr w:val="none" w:sz="0" w:space="0" w:color="auto" w:frame="1"/>
        </w:rPr>
        <w:t>platinum</w:t>
      </w:r>
      <w:proofErr w:type="spellEnd"/>
      <w:r>
        <w:rPr>
          <w:rFonts w:ascii="Arial" w:hAnsi="Arial" w:cs="Arial"/>
          <w:color w:val="242424"/>
          <w:sz w:val="21"/>
          <w:szCs w:val="21"/>
        </w:rPr>
        <w:fldChar w:fldCharType="end"/>
      </w:r>
      <w:r>
        <w:rPr>
          <w:rFonts w:ascii="Arial" w:hAnsi="Arial" w:cs="Arial"/>
          <w:color w:val="242424"/>
          <w:sz w:val="21"/>
          <w:szCs w:val="21"/>
        </w:rPr>
        <w:t>, </w:t>
      </w:r>
      <w:hyperlink r:id="rId5" w:tgtFrame="_blank" w:history="1">
        <w:r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</w:rPr>
          <w:t>palladium</w:t>
        </w:r>
      </w:hyperlink>
      <w:r>
        <w:rPr>
          <w:rFonts w:ascii="Arial" w:hAnsi="Arial" w:cs="Arial"/>
          <w:color w:val="242424"/>
          <w:sz w:val="21"/>
          <w:szCs w:val="21"/>
        </w:rPr>
        <w:t> 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and</w:t>
      </w:r>
      <w:proofErr w:type="spellEnd"/>
      <w:r>
        <w:rPr>
          <w:rFonts w:ascii="Arial" w:hAnsi="Arial" w:cs="Arial"/>
          <w:color w:val="242424"/>
          <w:sz w:val="21"/>
          <w:szCs w:val="21"/>
        </w:rPr>
        <w:t> </w:t>
      </w:r>
      <w:hyperlink r:id="rId6" w:tgtFrame="_blank" w:history="1">
        <w:r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</w:rPr>
          <w:t>rhodium</w:t>
        </w:r>
      </w:hyperlink>
      <w:r>
        <w:rPr>
          <w:rFonts w:ascii="Arial" w:hAnsi="Arial" w:cs="Arial"/>
          <w:color w:val="242424"/>
          <w:sz w:val="21"/>
          <w:szCs w:val="21"/>
        </w:rPr>
        <w:t>. These non-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ferrous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recycled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metals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all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originate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from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reliable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suppliers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, in line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with</w:t>
      </w:r>
      <w:proofErr w:type="spellEnd"/>
      <w:r>
        <w:rPr>
          <w:rFonts w:ascii="Arial" w:hAnsi="Arial" w:cs="Arial"/>
          <w:color w:val="242424"/>
          <w:sz w:val="21"/>
          <w:szCs w:val="21"/>
        </w:rPr>
        <w:t> </w:t>
      </w:r>
      <w:proofErr w:type="spellStart"/>
      <w:r>
        <w:rPr>
          <w:rFonts w:ascii="Arial" w:hAnsi="Arial" w:cs="Arial"/>
          <w:color w:val="242424"/>
          <w:sz w:val="21"/>
          <w:szCs w:val="21"/>
        </w:rPr>
        <w:fldChar w:fldCharType="begin"/>
      </w:r>
      <w:r>
        <w:rPr>
          <w:rFonts w:ascii="Arial" w:hAnsi="Arial" w:cs="Arial"/>
          <w:color w:val="242424"/>
          <w:sz w:val="21"/>
          <w:szCs w:val="21"/>
        </w:rPr>
        <w:instrText xml:space="preserve"> HYPERLINK "https://connect-eu.notified.com/Tracker?data=5XtFtWO0ongtYtAoR1QM1fN0TBwjO7tQyuZ1htPkdLm7v4XPVK0n8TL_FcgpCRDpJVZmBL3csDe4WMFjuGJv6QYREX5Kid15P9gjscpTEZnVREzK547WE6lXu-7YwircKLzsFF31UvyeBDf-DBh57a8RiUgjtcP6bF58Z3qf9ZVLBhkeleg1MVgsf0XDFdHG000299773745" \t "_blank" </w:instrText>
      </w:r>
      <w:r>
        <w:rPr>
          <w:rFonts w:ascii="Arial" w:hAnsi="Arial" w:cs="Arial"/>
          <w:color w:val="242424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sz w:val="21"/>
          <w:szCs w:val="21"/>
          <w:bdr w:val="none" w:sz="0" w:space="0" w:color="auto" w:frame="1"/>
        </w:rPr>
        <w:t>Umicore’s</w:t>
      </w:r>
      <w:proofErr w:type="spellEnd"/>
      <w:r>
        <w:rPr>
          <w:rStyle w:val="Hyperlink"/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Hyperlink"/>
          <w:rFonts w:ascii="Arial" w:hAnsi="Arial" w:cs="Arial"/>
          <w:sz w:val="21"/>
          <w:szCs w:val="21"/>
          <w:bdr w:val="none" w:sz="0" w:space="0" w:color="auto" w:frame="1"/>
        </w:rPr>
        <w:t>responsible</w:t>
      </w:r>
      <w:proofErr w:type="spellEnd"/>
      <w:r>
        <w:rPr>
          <w:rStyle w:val="Hyperlink"/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Hyperlink"/>
          <w:rFonts w:ascii="Arial" w:hAnsi="Arial" w:cs="Arial"/>
          <w:sz w:val="21"/>
          <w:szCs w:val="21"/>
          <w:bdr w:val="none" w:sz="0" w:space="0" w:color="auto" w:frame="1"/>
        </w:rPr>
        <w:t>sourcing</w:t>
      </w:r>
      <w:proofErr w:type="spellEnd"/>
      <w:r>
        <w:rPr>
          <w:rStyle w:val="Hyperlink"/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Hyperlink"/>
          <w:rFonts w:ascii="Arial" w:hAnsi="Arial" w:cs="Arial"/>
          <w:sz w:val="21"/>
          <w:szCs w:val="21"/>
          <w:bdr w:val="none" w:sz="0" w:space="0" w:color="auto" w:frame="1"/>
        </w:rPr>
        <w:t>framework</w:t>
      </w:r>
      <w:proofErr w:type="spellEnd"/>
      <w:r>
        <w:rPr>
          <w:rFonts w:ascii="Arial" w:hAnsi="Arial" w:cs="Arial"/>
          <w:color w:val="242424"/>
          <w:sz w:val="21"/>
          <w:szCs w:val="21"/>
        </w:rPr>
        <w:fldChar w:fldCharType="end"/>
      </w:r>
      <w:r>
        <w:rPr>
          <w:rFonts w:ascii="Arial" w:hAnsi="Arial" w:cs="Arial"/>
          <w:color w:val="242424"/>
          <w:sz w:val="21"/>
          <w:szCs w:val="21"/>
          <w:u w:val="single"/>
        </w:rPr>
        <w:t>.</w:t>
      </w:r>
      <w:r>
        <w:rPr>
          <w:rFonts w:ascii="Arial" w:hAnsi="Arial" w:cs="Arial"/>
          <w:color w:val="242424"/>
          <w:sz w:val="21"/>
          <w:szCs w:val="21"/>
        </w:rPr>
        <w:t> 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Customers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can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choose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between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three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recycled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content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offerings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and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chain of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custody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certifications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Nexyclus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™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certificates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will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be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third</w:t>
      </w:r>
      <w:proofErr w:type="spellEnd"/>
      <w:r>
        <w:rPr>
          <w:rFonts w:ascii="Arial" w:hAnsi="Arial" w:cs="Arial"/>
          <w:color w:val="242424"/>
          <w:sz w:val="21"/>
          <w:szCs w:val="21"/>
        </w:rPr>
        <w:t>-party audited.*</w:t>
      </w:r>
    </w:p>
    <w:p w:rsidR="00F82233" w:rsidRDefault="00F82233" w:rsidP="00F82233">
      <w:pPr>
        <w:pStyle w:val="Normaalweb"/>
        <w:shd w:val="clear" w:color="auto" w:fill="FFFFFF"/>
        <w:rPr>
          <w:rFonts w:ascii="Arial" w:hAnsi="Arial" w:cs="Arial"/>
          <w:color w:val="242424"/>
          <w:sz w:val="21"/>
          <w:szCs w:val="21"/>
        </w:rPr>
      </w:pPr>
      <w:r>
        <w:rPr>
          <w:rStyle w:val="Nadruk"/>
          <w:rFonts w:ascii="Arial" w:hAnsi="Arial" w:cs="Arial"/>
          <w:color w:val="242424"/>
          <w:sz w:val="21"/>
          <w:szCs w:val="21"/>
        </w:rPr>
        <w:t>“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Umicore’s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Nexyclus</w:t>
      </w:r>
      <w:proofErr w:type="spellEnd"/>
      <w:r>
        <w:rPr>
          <w:rFonts w:ascii="Arial" w:hAnsi="Arial" w:cs="Arial"/>
          <w:color w:val="242424"/>
          <w:sz w:val="21"/>
          <w:szCs w:val="21"/>
        </w:rPr>
        <w:t>™</w:t>
      </w:r>
      <w:r>
        <w:rPr>
          <w:rStyle w:val="Nadruk"/>
          <w:rFonts w:ascii="Arial" w:hAnsi="Arial" w:cs="Arial"/>
          <w:color w:val="242424"/>
          <w:sz w:val="21"/>
          <w:szCs w:val="21"/>
        </w:rPr>
        <w:t> 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represents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the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world’s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widest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fully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recycled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,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responsibly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sourced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precious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metals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offering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,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harnessing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the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technology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leadership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of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our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worldwide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and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world-renowned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precious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metals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refining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and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recycling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capabilities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. The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offering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secures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reliable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access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to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critical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raw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materials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for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a range of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industries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supporting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their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own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sustainability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objectives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and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advances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the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circular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economy</w:t>
      </w:r>
      <w:proofErr w:type="spellEnd"/>
      <w:r>
        <w:rPr>
          <w:rStyle w:val="Nadruk"/>
          <w:rFonts w:ascii="Arial" w:hAnsi="Arial" w:cs="Arial"/>
          <w:color w:val="242424"/>
          <w:sz w:val="21"/>
          <w:szCs w:val="21"/>
        </w:rPr>
        <w:t>,” 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said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Veerle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Slenders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Umicore’s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Executive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Vice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President Recycling.</w:t>
      </w:r>
    </w:p>
    <w:p w:rsidR="00F82233" w:rsidRDefault="00F82233" w:rsidP="00F82233">
      <w:pPr>
        <w:pStyle w:val="Normaalweb"/>
        <w:shd w:val="clear" w:color="auto" w:fill="FFFFFF"/>
        <w:spacing w:before="0" w:after="0"/>
        <w:rPr>
          <w:rFonts w:ascii="Arial" w:hAnsi="Arial" w:cs="Arial"/>
          <w:color w:val="242424"/>
          <w:sz w:val="21"/>
          <w:szCs w:val="21"/>
        </w:rPr>
      </w:pPr>
      <w:proofErr w:type="spellStart"/>
      <w:r>
        <w:rPr>
          <w:rFonts w:ascii="Arial" w:hAnsi="Arial" w:cs="Arial"/>
          <w:color w:val="242424"/>
          <w:sz w:val="21"/>
          <w:szCs w:val="21"/>
        </w:rPr>
        <w:t>Nexyclus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™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leverages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the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strengths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of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Umicore’s</w:t>
      </w:r>
      <w:proofErr w:type="spellEnd"/>
      <w:r>
        <w:rPr>
          <w:rFonts w:ascii="Arial" w:hAnsi="Arial" w:cs="Arial"/>
          <w:color w:val="242424"/>
          <w:sz w:val="21"/>
          <w:szCs w:val="21"/>
        </w:rPr>
        <w:t> </w:t>
      </w:r>
      <w:proofErr w:type="spellStart"/>
      <w:r>
        <w:rPr>
          <w:rFonts w:ascii="Arial" w:hAnsi="Arial" w:cs="Arial"/>
          <w:color w:val="242424"/>
          <w:sz w:val="21"/>
          <w:szCs w:val="21"/>
        </w:rPr>
        <w:fldChar w:fldCharType="begin"/>
      </w:r>
      <w:r>
        <w:rPr>
          <w:rFonts w:ascii="Arial" w:hAnsi="Arial" w:cs="Arial"/>
          <w:color w:val="242424"/>
          <w:sz w:val="21"/>
          <w:szCs w:val="21"/>
        </w:rPr>
        <w:instrText xml:space="preserve"> HYPERLINK "https://connect-eu.notified.com/Tracker?data=Ire1SdAYTE-NGPbwZ--KwW-LrolsCTRFHa8kcUgNUHK_zU1KZA8jeftm0F8NIgvKIjlE2VBu_SKf2dQyNjIMrCu-rqnn2dEBeS3btAOzQLQ=000299773745" \t "_blank" </w:instrText>
      </w:r>
      <w:r>
        <w:rPr>
          <w:rFonts w:ascii="Arial" w:hAnsi="Arial" w:cs="Arial"/>
          <w:color w:val="242424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sz w:val="21"/>
          <w:szCs w:val="21"/>
          <w:bdr w:val="none" w:sz="0" w:space="0" w:color="auto" w:frame="1"/>
        </w:rPr>
        <w:t>Precious</w:t>
      </w:r>
      <w:proofErr w:type="spellEnd"/>
      <w:r>
        <w:rPr>
          <w:rStyle w:val="Hyperlink"/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Hyperlink"/>
          <w:rFonts w:ascii="Arial" w:hAnsi="Arial" w:cs="Arial"/>
          <w:sz w:val="21"/>
          <w:szCs w:val="21"/>
          <w:bdr w:val="none" w:sz="0" w:space="0" w:color="auto" w:frame="1"/>
        </w:rPr>
        <w:t>Metals</w:t>
      </w:r>
      <w:proofErr w:type="spellEnd"/>
      <w:r>
        <w:rPr>
          <w:rStyle w:val="Hyperlink"/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Hyperlink"/>
          <w:rFonts w:ascii="Arial" w:hAnsi="Arial" w:cs="Arial"/>
          <w:sz w:val="21"/>
          <w:szCs w:val="21"/>
          <w:bdr w:val="none" w:sz="0" w:space="0" w:color="auto" w:frame="1"/>
        </w:rPr>
        <w:t>Refining</w:t>
      </w:r>
      <w:proofErr w:type="spellEnd"/>
      <w:r>
        <w:rPr>
          <w:rFonts w:ascii="Arial" w:hAnsi="Arial" w:cs="Arial"/>
          <w:color w:val="242424"/>
          <w:sz w:val="21"/>
          <w:szCs w:val="21"/>
        </w:rPr>
        <w:fldChar w:fldCharType="end"/>
      </w:r>
      <w:r>
        <w:rPr>
          <w:rFonts w:ascii="Arial" w:hAnsi="Arial" w:cs="Arial"/>
          <w:color w:val="242424"/>
          <w:sz w:val="21"/>
          <w:szCs w:val="21"/>
        </w:rPr>
        <w:t> 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and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its</w:t>
      </w:r>
      <w:proofErr w:type="spellEnd"/>
      <w:r>
        <w:rPr>
          <w:rFonts w:ascii="Arial" w:hAnsi="Arial" w:cs="Arial"/>
          <w:color w:val="242424"/>
          <w:sz w:val="21"/>
          <w:szCs w:val="21"/>
        </w:rPr>
        <w:t> </w:t>
      </w:r>
      <w:proofErr w:type="spellStart"/>
      <w:r>
        <w:rPr>
          <w:rFonts w:ascii="Arial" w:hAnsi="Arial" w:cs="Arial"/>
          <w:color w:val="242424"/>
          <w:sz w:val="21"/>
          <w:szCs w:val="21"/>
        </w:rPr>
        <w:fldChar w:fldCharType="begin"/>
      </w:r>
      <w:r>
        <w:rPr>
          <w:rFonts w:ascii="Arial" w:hAnsi="Arial" w:cs="Arial"/>
          <w:color w:val="242424"/>
          <w:sz w:val="21"/>
          <w:szCs w:val="21"/>
        </w:rPr>
        <w:instrText xml:space="preserve"> HYPERLINK "https://connect-eu.notified.com/Tracker?data=yDiJcgcPBamxwD2b6nhAy69DW9tdDgOiHAcAMRUz79Rwn-J-sHCXsWYlsr8k5cVRMty9GhNCyZOj9MNMYZ7nq2Nq9dUKK-qZGyhOSq5KLSGP6JL4vJfBULGsN54mT97P000299773745" \t "_blank" </w:instrText>
      </w:r>
      <w:r>
        <w:rPr>
          <w:rFonts w:ascii="Arial" w:hAnsi="Arial" w:cs="Arial"/>
          <w:color w:val="242424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sz w:val="21"/>
          <w:szCs w:val="21"/>
          <w:bdr w:val="none" w:sz="0" w:space="0" w:color="auto" w:frame="1"/>
        </w:rPr>
        <w:t>Jewelry</w:t>
      </w:r>
      <w:proofErr w:type="spellEnd"/>
      <w:r>
        <w:rPr>
          <w:rStyle w:val="Hyperlink"/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Hyperlink"/>
          <w:rFonts w:ascii="Arial" w:hAnsi="Arial" w:cs="Arial"/>
          <w:sz w:val="21"/>
          <w:szCs w:val="21"/>
          <w:bdr w:val="none" w:sz="0" w:space="0" w:color="auto" w:frame="1"/>
        </w:rPr>
        <w:t>and</w:t>
      </w:r>
      <w:proofErr w:type="spellEnd"/>
      <w:r>
        <w:rPr>
          <w:rStyle w:val="Hyperlink"/>
          <w:rFonts w:ascii="Arial" w:hAnsi="Arial" w:cs="Arial"/>
          <w:sz w:val="21"/>
          <w:szCs w:val="21"/>
          <w:bdr w:val="none" w:sz="0" w:space="0" w:color="auto" w:frame="1"/>
        </w:rPr>
        <w:t xml:space="preserve"> Industrial </w:t>
      </w:r>
      <w:proofErr w:type="spellStart"/>
      <w:r>
        <w:rPr>
          <w:rStyle w:val="Hyperlink"/>
          <w:rFonts w:ascii="Arial" w:hAnsi="Arial" w:cs="Arial"/>
          <w:sz w:val="21"/>
          <w:szCs w:val="21"/>
          <w:bdr w:val="none" w:sz="0" w:space="0" w:color="auto" w:frame="1"/>
        </w:rPr>
        <w:t>Metals</w:t>
      </w:r>
      <w:proofErr w:type="spellEnd"/>
      <w:r>
        <w:rPr>
          <w:rFonts w:ascii="Arial" w:hAnsi="Arial" w:cs="Arial"/>
          <w:color w:val="242424"/>
          <w:sz w:val="21"/>
          <w:szCs w:val="21"/>
        </w:rPr>
        <w:fldChar w:fldCharType="end"/>
      </w:r>
      <w:r>
        <w:rPr>
          <w:rFonts w:ascii="Arial" w:hAnsi="Arial" w:cs="Arial"/>
          <w:color w:val="242424"/>
          <w:sz w:val="21"/>
          <w:szCs w:val="21"/>
        </w:rPr>
        <w:t> 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activities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Umicore’s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precious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metals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refining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and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recycling facility in Hoboken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processes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and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recovers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17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precious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metals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out of 200 different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and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complex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industrial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waste streams at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the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highest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quality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and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sustainability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standards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through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its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unique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and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proven flowsheet.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Umicore’s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Jewelry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and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Industrial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Metals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is a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leading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provider,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offering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a complete range of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precious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metals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recycling services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and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products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. Catering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to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top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names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jewelry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watchmaking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and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the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coin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industry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it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also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serves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the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electrical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engineering,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automotive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chemical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and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medical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technology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sectors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with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industrial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applications</w:t>
      </w:r>
      <w:proofErr w:type="spellEnd"/>
      <w:r>
        <w:rPr>
          <w:rFonts w:ascii="Arial" w:hAnsi="Arial" w:cs="Arial"/>
          <w:color w:val="242424"/>
          <w:sz w:val="21"/>
          <w:szCs w:val="21"/>
        </w:rPr>
        <w:t>.</w:t>
      </w:r>
    </w:p>
    <w:p w:rsidR="00F82233" w:rsidRDefault="00F82233" w:rsidP="00F82233">
      <w:pPr>
        <w:pStyle w:val="Normaalweb"/>
        <w:shd w:val="clear" w:color="auto" w:fill="FFFFFF"/>
        <w:spacing w:before="0" w:after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 xml:space="preserve">For more information,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including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on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the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chain of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custody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certifications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please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visit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the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website of </w:t>
      </w:r>
      <w:proofErr w:type="spellStart"/>
      <w:r>
        <w:rPr>
          <w:rFonts w:ascii="Arial" w:hAnsi="Arial" w:cs="Arial"/>
          <w:color w:val="242424"/>
          <w:sz w:val="21"/>
          <w:szCs w:val="21"/>
        </w:rPr>
        <w:fldChar w:fldCharType="begin"/>
      </w:r>
      <w:r>
        <w:rPr>
          <w:rFonts w:ascii="Arial" w:hAnsi="Arial" w:cs="Arial"/>
          <w:color w:val="242424"/>
          <w:sz w:val="21"/>
          <w:szCs w:val="21"/>
        </w:rPr>
        <w:instrText xml:space="preserve"> HYPERLINK "https://connect-eu.notified.com/Tracker?data=29NHSPAD3F_dGDy1EqKi3zQKhWhFCdl69zB4v1kTAGYMqDGCzxHCVW9XtRAf5te9JJv0RE1kP8BgJ2cbyHLxqzR803_mByV25tzbZwXh24vzIhl6R_1tP_i7USEQKIdt000299773745" \t "_blank" </w:instrText>
      </w:r>
      <w:r>
        <w:rPr>
          <w:rFonts w:ascii="Arial" w:hAnsi="Arial" w:cs="Arial"/>
          <w:color w:val="242424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sz w:val="21"/>
          <w:szCs w:val="21"/>
          <w:bdr w:val="none" w:sz="0" w:space="0" w:color="auto" w:frame="1"/>
        </w:rPr>
        <w:t>Nexyclus</w:t>
      </w:r>
      <w:proofErr w:type="spellEnd"/>
      <w:r>
        <w:rPr>
          <w:rStyle w:val="Hyperlink"/>
          <w:rFonts w:ascii="Arial" w:hAnsi="Arial" w:cs="Arial"/>
          <w:sz w:val="21"/>
          <w:szCs w:val="21"/>
          <w:bdr w:val="none" w:sz="0" w:space="0" w:color="auto" w:frame="1"/>
        </w:rPr>
        <w:t>™</w:t>
      </w:r>
      <w:r>
        <w:rPr>
          <w:rFonts w:ascii="Arial" w:hAnsi="Arial" w:cs="Arial"/>
          <w:color w:val="242424"/>
          <w:sz w:val="21"/>
          <w:szCs w:val="21"/>
        </w:rPr>
        <w:fldChar w:fldCharType="end"/>
      </w:r>
      <w:r>
        <w:rPr>
          <w:rFonts w:ascii="Arial" w:hAnsi="Arial" w:cs="Arial"/>
          <w:color w:val="242424"/>
          <w:sz w:val="21"/>
          <w:szCs w:val="21"/>
        </w:rPr>
        <w:t>.</w:t>
      </w:r>
    </w:p>
    <w:p w:rsidR="00F82233" w:rsidRDefault="00F82233" w:rsidP="00F82233">
      <w:pPr>
        <w:pStyle w:val="Normaalweb"/>
        <w:shd w:val="clear" w:color="auto" w:fill="FFFFFF"/>
        <w:spacing w:before="0" w:after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 xml:space="preserve">*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PwC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bedrijfsrevisoren BV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will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be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appointed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as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assurance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provider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to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issue a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limited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assurance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report in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accordance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with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ISAE 3000 on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the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Nexyclus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™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certificates</w:t>
      </w:r>
      <w:proofErr w:type="spellEnd"/>
      <w:r>
        <w:rPr>
          <w:rFonts w:ascii="Arial" w:hAnsi="Arial" w:cs="Arial"/>
          <w:i/>
          <w:iCs/>
          <w:color w:val="242424"/>
          <w:sz w:val="21"/>
          <w:szCs w:val="21"/>
        </w:rPr>
        <w:t> </w:t>
      </w:r>
      <w:r>
        <w:rPr>
          <w:rFonts w:ascii="Arial" w:hAnsi="Arial" w:cs="Arial"/>
          <w:color w:val="242424"/>
          <w:sz w:val="21"/>
          <w:szCs w:val="21"/>
        </w:rPr>
        <w:t xml:space="preserve">as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from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the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reporting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period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2024. KPMG are auditors of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Umicore’s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Jewelry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and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Industrial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Metals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and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are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authorized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by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both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the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London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Bullion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Market Association (</w:t>
      </w:r>
      <w:hyperlink r:id="rId7" w:tgtFrame="_blank" w:history="1">
        <w:r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</w:rPr>
          <w:t>LBMA</w:t>
        </w:r>
      </w:hyperlink>
      <w:r>
        <w:rPr>
          <w:rFonts w:ascii="Arial" w:hAnsi="Arial" w:cs="Arial"/>
          <w:color w:val="242424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and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the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Responsible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Jewellery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Council (</w:t>
      </w:r>
      <w:hyperlink r:id="rId8" w:tgtFrame="_blank" w:history="1">
        <w:r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</w:rPr>
          <w:t>RJC</w:t>
        </w:r>
      </w:hyperlink>
      <w:r>
        <w:rPr>
          <w:rFonts w:ascii="Arial" w:hAnsi="Arial" w:cs="Arial"/>
          <w:color w:val="242424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to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perform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certification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audits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according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to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internationally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recognized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standards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and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frameworks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such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as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within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the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OECD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and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UN.</w:t>
      </w:r>
    </w:p>
    <w:p w:rsidR="00F82233" w:rsidRDefault="00F82233" w:rsidP="00F82233">
      <w:pPr>
        <w:pStyle w:val="Normaalweb"/>
        <w:shd w:val="clear" w:color="auto" w:fill="FFFFFF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br/>
      </w:r>
      <w:proofErr w:type="spellStart"/>
      <w:r>
        <w:rPr>
          <w:rStyle w:val="Zwaar"/>
          <w:rFonts w:ascii="Arial" w:hAnsi="Arial" w:cs="Arial"/>
          <w:color w:val="242424"/>
          <w:sz w:val="21"/>
          <w:szCs w:val="21"/>
        </w:rPr>
        <w:t>About</w:t>
      </w:r>
      <w:proofErr w:type="spellEnd"/>
      <w:r>
        <w:rPr>
          <w:rStyle w:val="Zwaar"/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Style w:val="Zwaar"/>
          <w:rFonts w:ascii="Arial" w:hAnsi="Arial" w:cs="Arial"/>
          <w:color w:val="242424"/>
          <w:sz w:val="21"/>
          <w:szCs w:val="21"/>
        </w:rPr>
        <w:t>Umicore</w:t>
      </w:r>
      <w:proofErr w:type="spellEnd"/>
    </w:p>
    <w:p w:rsidR="00F82233" w:rsidRDefault="00F82233" w:rsidP="00F82233">
      <w:pPr>
        <w:pStyle w:val="Normaalweb"/>
        <w:shd w:val="clear" w:color="auto" w:fill="FFFFFF"/>
        <w:rPr>
          <w:rFonts w:ascii="Arial" w:hAnsi="Arial" w:cs="Arial"/>
          <w:color w:val="242424"/>
          <w:sz w:val="21"/>
          <w:szCs w:val="21"/>
        </w:rPr>
      </w:pPr>
      <w:proofErr w:type="spellStart"/>
      <w:r>
        <w:rPr>
          <w:rFonts w:ascii="Arial" w:hAnsi="Arial" w:cs="Arial"/>
          <w:color w:val="242424"/>
          <w:sz w:val="21"/>
          <w:szCs w:val="21"/>
        </w:rPr>
        <w:t>Umicore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is a </w:t>
      </w:r>
      <w:proofErr w:type="spellStart"/>
      <w:r>
        <w:rPr>
          <w:rStyle w:val="Nadruk"/>
          <w:rFonts w:ascii="Arial" w:hAnsi="Arial" w:cs="Arial"/>
          <w:color w:val="242424"/>
          <w:sz w:val="21"/>
          <w:szCs w:val="21"/>
        </w:rPr>
        <w:t>circular</w:t>
      </w:r>
      <w:proofErr w:type="spellEnd"/>
      <w:r>
        <w:rPr>
          <w:rFonts w:ascii="Arial" w:hAnsi="Arial" w:cs="Arial"/>
          <w:color w:val="242424"/>
          <w:sz w:val="21"/>
          <w:szCs w:val="21"/>
        </w:rPr>
        <w:t> 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materials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technology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company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that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focuses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on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application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areas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where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its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expertise in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materials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science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chemistry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and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metallurgy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makes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a real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difference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Its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activities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are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organized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into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four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Business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Groups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Battery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Materials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Catalysis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, Recycling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and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Specialty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Materials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Each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Business Group is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divided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into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market-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focused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business units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offering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materials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and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solutions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at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the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cutting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edge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of new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technological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developments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and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essential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to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everyday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life.</w:t>
      </w:r>
    </w:p>
    <w:p w:rsidR="00F82233" w:rsidRDefault="00F82233" w:rsidP="00F82233">
      <w:pPr>
        <w:pStyle w:val="Normaalweb"/>
        <w:shd w:val="clear" w:color="auto" w:fill="FFFFFF"/>
        <w:rPr>
          <w:rFonts w:ascii="Arial" w:hAnsi="Arial" w:cs="Arial"/>
          <w:color w:val="242424"/>
          <w:sz w:val="21"/>
          <w:szCs w:val="21"/>
        </w:rPr>
      </w:pPr>
      <w:proofErr w:type="spellStart"/>
      <w:r>
        <w:rPr>
          <w:rFonts w:ascii="Arial" w:hAnsi="Arial" w:cs="Arial"/>
          <w:color w:val="242424"/>
          <w:sz w:val="21"/>
          <w:szCs w:val="21"/>
        </w:rPr>
        <w:t>Umicore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generates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most of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its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revenues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from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and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dedicates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most of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its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R&amp;D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efforts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to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clean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mobility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materials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and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recycling.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Umicore’s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overriding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goal of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sustainable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value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creation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is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based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on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an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ambition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to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develop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, produce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and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recycle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materials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in a way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that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fulfills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its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mission: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lastRenderedPageBreak/>
        <w:t>Materials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for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better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life. </w:t>
      </w:r>
      <w:r>
        <w:rPr>
          <w:rFonts w:ascii="Arial" w:hAnsi="Arial" w:cs="Arial"/>
          <w:color w:val="242424"/>
          <w:sz w:val="21"/>
          <w:szCs w:val="21"/>
        </w:rPr>
        <w:br/>
        <w:t>   </w:t>
      </w:r>
      <w:r>
        <w:rPr>
          <w:rFonts w:ascii="Arial" w:hAnsi="Arial" w:cs="Arial"/>
          <w:color w:val="242424"/>
          <w:sz w:val="21"/>
          <w:szCs w:val="21"/>
        </w:rPr>
        <w:br/>
      </w:r>
      <w:proofErr w:type="spellStart"/>
      <w:r>
        <w:rPr>
          <w:rFonts w:ascii="Arial" w:hAnsi="Arial" w:cs="Arial"/>
          <w:color w:val="242424"/>
          <w:sz w:val="21"/>
          <w:szCs w:val="21"/>
        </w:rPr>
        <w:t>Umicore’s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industrial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and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commercial operations as well as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its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R&amp;D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activities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are spread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across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the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world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to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best serve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its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international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customer base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with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more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than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11,500 employees. The Group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generated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revenues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excluding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metal) of € 3.9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billion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(turnover of € 18.3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billion</w:t>
      </w:r>
      <w:proofErr w:type="spellEnd"/>
      <w:r>
        <w:rPr>
          <w:rFonts w:ascii="Arial" w:hAnsi="Arial" w:cs="Arial"/>
          <w:color w:val="242424"/>
          <w:sz w:val="21"/>
          <w:szCs w:val="21"/>
        </w:rPr>
        <w:t>) in 2023. </w:t>
      </w:r>
    </w:p>
    <w:p w:rsidR="00BE615B" w:rsidRDefault="00BE615B">
      <w:bookmarkStart w:id="0" w:name="_GoBack"/>
      <w:bookmarkEnd w:id="0"/>
    </w:p>
    <w:sectPr w:rsidR="00BE6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33"/>
    <w:rsid w:val="00BE615B"/>
    <w:rsid w:val="00F8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3F261-FCAF-4D85-B3D9-666250B9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F82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semiHidden/>
    <w:unhideWhenUsed/>
    <w:rsid w:val="00F82233"/>
    <w:rPr>
      <w:color w:val="0000FF"/>
      <w:u w:val="single"/>
    </w:rPr>
  </w:style>
  <w:style w:type="character" w:styleId="Nadruk">
    <w:name w:val="Emphasis"/>
    <w:basedOn w:val="Standaardalinea-lettertype"/>
    <w:uiPriority w:val="20"/>
    <w:qFormat/>
    <w:rsid w:val="00F82233"/>
    <w:rPr>
      <w:i/>
      <w:iCs/>
    </w:rPr>
  </w:style>
  <w:style w:type="character" w:styleId="Zwaar">
    <w:name w:val="Strong"/>
    <w:basedOn w:val="Standaardalinea-lettertype"/>
    <w:uiPriority w:val="22"/>
    <w:qFormat/>
    <w:rsid w:val="00F822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9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-eu.notified.com/Tracker?data=O2bSqrZX7f29ZbF82PcOQdgzY5Y0roPeEl4pli6wzJsQsdKU_YCcCXp_e7jq_h1ArxsRa2Jf6WiqDYx_jVboBK_uwYRrxbrOFz_iiwYhHtc=00029977374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nnect-eu.notified.com/Tracker?data=a40QqHmpwiHNL8-VPxJjl0qIyBQTqFcOywsjGRoQ9tA2KPw6pTQaJF0JBj0zIJds3rxk41fxVVURFKVO2Ixtnw==00029977374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nect-eu.notified.com/Tracker?data=AywK47PhRhH8Z_UlB_FlANmXxrGMLq2Vrv2XNHUh78jDkLEA76AXyLX5Bjv1oFEPxsJ5OKTtj-TPUfarIBoAT2CNnXrr2IbMZaLX0GhbvIlsN8N_sw3Zx71M8K7mZXid000299773745" TargetMode="External"/><Relationship Id="rId5" Type="http://schemas.openxmlformats.org/officeDocument/2006/relationships/hyperlink" Target="https://connect-eu.notified.com/Tracker?data=qqZzdSCyKo0NnT7rR83LTgqsA8ttn0zuRZGKRGWy5-6f9ouzyYUVpCW-0K6aaEV6ABQoWICuDYsi4HrroHNRkaegfABqrCc1w-Ymeiea1sij490w0SU5WALRJorVXcLX00029977374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onnect-eu.notified.com/Tracker?data=NsJiMD0FCGrBmK06vPB1rjsSdI0z1EtNbJWugX2qWl5DHJLu9_7QLGCLvaPaR9sI-IMXQfJBLFrLZbQTEV3GUSCcWabCrBvqFG5fDIAClYhcbPCuAg_Ik2IXM6Yh9ZOQ00029977374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990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1</cp:revision>
  <dcterms:created xsi:type="dcterms:W3CDTF">2024-04-16T16:13:00Z</dcterms:created>
  <dcterms:modified xsi:type="dcterms:W3CDTF">2024-04-16T16:14:00Z</dcterms:modified>
</cp:coreProperties>
</file>