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D28BF" w:rsidRPr="008D28BF" w:rsidTr="008D28BF">
        <w:trPr>
          <w:jc w:val="center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0"/>
            </w:tblGrid>
            <w:tr w:rsidR="008D28BF" w:rsidRPr="008D28BF">
              <w:tc>
                <w:tcPr>
                  <w:tcW w:w="0" w:type="auto"/>
                  <w:tcMar>
                    <w:top w:w="0" w:type="dxa"/>
                    <w:left w:w="525" w:type="dxa"/>
                    <w:bottom w:w="300" w:type="dxa"/>
                    <w:right w:w="525" w:type="dxa"/>
                  </w:tcMar>
                  <w:vAlign w:val="center"/>
                  <w:hideMark/>
                </w:tcPr>
                <w:p w:rsidR="008D28BF" w:rsidRPr="008D28BF" w:rsidRDefault="008D28BF" w:rsidP="008D28BF">
                  <w:pPr>
                    <w:spacing w:before="195" w:after="195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Paris, April 24, 2024 </w:t>
                  </w:r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–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announces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that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its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85%-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owned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affiliate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EP Congo, has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signed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agreement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with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Energy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combining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acquisition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additional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 10% interest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Moho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license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from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Energy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sale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Energy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its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53.5% interest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Nkossa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Nsoko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II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licenses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.</w:t>
                  </w:r>
                </w:p>
                <w:p w:rsidR="008D28BF" w:rsidRPr="008D28BF" w:rsidRDefault="008D28BF" w:rsidP="008D28BF">
                  <w:pPr>
                    <w:spacing w:before="195" w:after="195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Moho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is a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deep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-offshore field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located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80 kilometers off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coast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 Pointe Noire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operated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by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EP Congo.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Production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increased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significantly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in 2017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with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startup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Moho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Nord project.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Production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facilities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include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two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Floating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Production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Units (FPU),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Alima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Likouf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combining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for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current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output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around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100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kboe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/d (100%).</w:t>
                  </w:r>
                </w:p>
                <w:p w:rsidR="008D28BF" w:rsidRPr="008D28BF" w:rsidRDefault="008D28BF" w:rsidP="008D28BF">
                  <w:pPr>
                    <w:spacing w:before="195" w:after="195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Nkossa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Nsoko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II are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two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offshore fields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located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70 kilometers off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coast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.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Starting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respectively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in 1996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2006,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are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mature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oil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fields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currently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producing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combined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15 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kboe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/d (100%).</w:t>
                  </w:r>
                </w:p>
                <w:p w:rsidR="008D28BF" w:rsidRPr="008D28BF" w:rsidRDefault="008D28BF" w:rsidP="008D28BF">
                  <w:pPr>
                    <w:spacing w:before="195" w:after="195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After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completion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 these transactions,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which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are subject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customary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conditions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precedent,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particular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regulatory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approvals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completion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Energy’s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acquisition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of Chevron Congo,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EP Congo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will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hold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 63.5%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operated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interest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Moho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license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alongside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Energy (21.5%)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Société Nationale des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Pétroles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du Congo (SNPC, 15%).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Trident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Energy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will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hold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 85%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operated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interest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Nkossa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Nsoko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II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licenses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alongside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SNPC (15%).</w:t>
                  </w:r>
                </w:p>
                <w:p w:rsidR="008D28BF" w:rsidRPr="008D28BF" w:rsidRDefault="008D28BF" w:rsidP="008D28BF">
                  <w:pPr>
                    <w:spacing w:before="195" w:after="195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“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With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these transactions,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continues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dynamically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manage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its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portfolio. In line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with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our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strategy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, we focus on low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cost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, low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emission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assets,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leverage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our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deep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offshore expertise”,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said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</w:t>
                  </w:r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Mike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Sangster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, Senior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Vice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 President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Africa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, Exploration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Production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 xml:space="preserve"> at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nl-BE"/>
                    </w:rPr>
                    <w:t>.</w:t>
                  </w:r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 “As a long-term partner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Republic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of Congo,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remains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fully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committed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country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through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our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increased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stake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operatorship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Moho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field,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is preparing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for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drilling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an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exploration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well on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Marine XX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license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before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>summer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i/>
                      <w:iCs/>
                      <w:sz w:val="24"/>
                      <w:szCs w:val="24"/>
                      <w:lang w:eastAsia="nl-BE"/>
                    </w:rPr>
                    <w:t xml:space="preserve"> 2024.”</w:t>
                  </w:r>
                </w:p>
                <w:p w:rsidR="008D28BF" w:rsidRPr="008D28BF" w:rsidRDefault="008D28BF" w:rsidP="008D28BF">
                  <w:pPr>
                    <w:spacing w:after="0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</w:pPr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Read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full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press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release in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attachment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and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 xml:space="preserve"> on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the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fldChar w:fldCharType="begin"/>
                  </w:r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instrText xml:space="preserve"> HYPERLINK "https://tracking.mail.totalenergies.com/lnk/CAAABXX5tGoAAAAAAAAAABvDMqAAAAAA_s0AAAAAABhrDwBmKKM1uao8KsH4T7SqsabXEm50SQAI1Ko/1/BiuqpETBQFp_OvRqxHCcfw/aHR0cHM6Ly90b3RhbGVuZXJnaWVzLmNvbS9tZWRpYS9wcmVzcy1yZWxlYXNlcw" \t "_blank" </w:instrText>
                  </w:r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fldChar w:fldCharType="separate"/>
                  </w:r>
                  <w:r w:rsidRPr="008D28BF">
                    <w:rPr>
                      <w:rFonts w:ascii="Arial" w:eastAsia="Times New Roman" w:hAnsi="Arial" w:cs="Arial"/>
                      <w:color w:val="0000FF"/>
                      <w:sz w:val="24"/>
                      <w:szCs w:val="24"/>
                      <w:u w:val="single"/>
                      <w:bdr w:val="none" w:sz="0" w:space="0" w:color="auto" w:frame="1"/>
                      <w:lang w:eastAsia="nl-BE"/>
                    </w:rPr>
                    <w:t>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fldChar w:fldCharType="end"/>
                  </w:r>
                  <w:r w:rsidRPr="008D28BF">
                    <w:rPr>
                      <w:rFonts w:ascii="Arial" w:eastAsia="Times New Roman" w:hAnsi="Arial" w:cs="Arial"/>
                      <w:sz w:val="24"/>
                      <w:szCs w:val="24"/>
                      <w:lang w:eastAsia="nl-BE"/>
                    </w:rPr>
                    <w:t> website.</w:t>
                  </w:r>
                </w:p>
              </w:tc>
            </w:tr>
          </w:tbl>
          <w:p w:rsidR="008D28BF" w:rsidRPr="008D28BF" w:rsidRDefault="008D28BF" w:rsidP="008D28BF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nl-BE"/>
              </w:rPr>
            </w:pPr>
          </w:p>
        </w:tc>
      </w:tr>
      <w:tr w:rsidR="008D28BF" w:rsidRPr="008D28BF" w:rsidTr="008D28BF">
        <w:trPr>
          <w:jc w:val="center"/>
        </w:trPr>
        <w:tc>
          <w:tcPr>
            <w:tcW w:w="0" w:type="auto"/>
            <w:tcBorders>
              <w:top w:val="single" w:sz="6" w:space="0" w:color="ED0000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8D28BF" w:rsidRPr="008D28BF">
              <w:tc>
                <w:tcPr>
                  <w:tcW w:w="0" w:type="auto"/>
                  <w:vAlign w:val="center"/>
                  <w:hideMark/>
                </w:tcPr>
                <w:p w:rsidR="008D28BF" w:rsidRPr="008D28BF" w:rsidRDefault="008D28BF" w:rsidP="008D28BF">
                  <w:pPr>
                    <w:spacing w:after="0" w:line="33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>Télécharger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 xml:space="preserve"> les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>documents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 xml:space="preserve"> / Download files</w:t>
                  </w:r>
                </w:p>
              </w:tc>
            </w:tr>
          </w:tbl>
          <w:p w:rsidR="008D28BF" w:rsidRPr="008D28BF" w:rsidRDefault="008D28BF" w:rsidP="008D28BF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nl-BE"/>
              </w:rPr>
            </w:pPr>
          </w:p>
        </w:tc>
      </w:tr>
    </w:tbl>
    <w:p w:rsidR="008D28BF" w:rsidRPr="008D28BF" w:rsidRDefault="008D28BF" w:rsidP="008D28BF">
      <w:pPr>
        <w:spacing w:after="0" w:line="240" w:lineRule="auto"/>
        <w:textAlignment w:val="baseline"/>
        <w:rPr>
          <w:rFonts w:ascii="Segoe UI" w:eastAsia="Times New Roman" w:hAnsi="Segoe UI" w:cs="Segoe UI"/>
          <w:vanish/>
          <w:color w:val="242424"/>
          <w:sz w:val="23"/>
          <w:szCs w:val="23"/>
          <w:lang w:eastAsia="nl-BE"/>
        </w:rPr>
      </w:pPr>
    </w:p>
    <w:tbl>
      <w:tblPr>
        <w:tblW w:w="102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8D28BF" w:rsidRPr="008D28BF" w:rsidTr="008D28BF">
        <w:trPr>
          <w:jc w:val="center"/>
        </w:trPr>
        <w:tc>
          <w:tcPr>
            <w:tcW w:w="0" w:type="auto"/>
            <w:tcBorders>
              <w:top w:val="nil"/>
            </w:tcBorders>
            <w:tcMar>
              <w:top w:w="0" w:type="dxa"/>
              <w:left w:w="225" w:type="dxa"/>
              <w:bottom w:w="300" w:type="dxa"/>
              <w:right w:w="225" w:type="dxa"/>
            </w:tcMar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0"/>
            </w:tblGrid>
            <w:tr w:rsidR="008D28BF" w:rsidRPr="008D28B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00"/>
                  </w:tblGrid>
                  <w:tr w:rsidR="008D28BF" w:rsidRPr="008D28BF">
                    <w:trPr>
                      <w:jc w:val="center"/>
                    </w:trPr>
                    <w:tc>
                      <w:tcPr>
                        <w:tcW w:w="10200" w:type="dxa"/>
                        <w:vAlign w:val="center"/>
                        <w:hideMark/>
                      </w:tcPr>
                      <w:p w:rsidR="008D28BF" w:rsidRPr="008D28BF" w:rsidRDefault="008D28BF" w:rsidP="008D28BF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nl-BE"/>
                          </w:rPr>
                        </w:pPr>
                        <w:r w:rsidRPr="008D28BF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bdr w:val="none" w:sz="0" w:space="0" w:color="auto" w:frame="1"/>
                            <w:lang w:eastAsia="nl-BE"/>
                          </w:rPr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04800" cy="304800"/>
                                  <wp:effectExtent l="0" t="0" r="0" b="0"/>
                                  <wp:docPr id="1" name="Rechthoek 1" descr="https://wiztopic.com/media/cache/resolve/theming_email_asset_card_grid_fs/6628124e6a3d1cb19e0ec0fa">
                                    <a:hlinkClick xmlns:a="http://schemas.openxmlformats.org/drawingml/2006/main" r:id="rId4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w14:anchorId="3E5808CC" id="Rechthoek 1" o:spid="_x0000_s1026" alt="https://wiztopic.com/media/cache/resolve/theming_email_asset_card_grid_fs/6628124e6a3d1cb19e0ec0fa" href="https://tracking.mail.totalenergies.com/lnk/CAAABXX5tGoAAAAAAAAAABvDMqAAAAAA_s0AAAAAABhrDwBmKKM1uao8KsH4T7SqsabXEm50SQAI1Ko/2/nrJbBqQKhhBZd8KGvEgyhw/aHR0cHM6Ly9mci53aXp0b3BpYy5jb20vdG90YWxlbmVyZ2llcy9yZWRpcmVjdC9wZXJtYWxpbmsvZmlsZS82NjI4MTI0ZDZhM2QxY2IxOWUwZWMwZjQvdHJ1ZS8_ZW1haWw9MSZlbWFpbFN1YmplY3Q9UHJlc3MlMjBSZWxlYXNlJTIwLSUyMFJlcHVibGljJTIwb2YlMjBDb25nbzolMjBUb3RhbEVuZXJnaWVzJTIwaW5jcmVhc2VzJTIwaXRzJTIwaW50ZXJlc3QlMjBpbiUyMGdpYW50JTIwZmllbGQlMjBNb2hvJTIwYW5kJTIwZGl2ZXN0cyUyMHR3byUyMG1hdHVyZSUyMGFzc2V0cyZzb3VyY2U9Y2FtcGFpZ24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" o:button="t" filled="f" stroked="f">
                                  <v:fill o:detectmouseclick="t"/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8D28BF" w:rsidRPr="008D28BF" w:rsidRDefault="008D28BF" w:rsidP="008D28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nl-BE"/>
                    </w:rPr>
                  </w:pPr>
                </w:p>
              </w:tc>
            </w:tr>
            <w:tr w:rsidR="008D28BF" w:rsidRPr="008D28BF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225" w:type="dxa"/>
                    <w:bottom w:w="150" w:type="dxa"/>
                    <w:right w:w="225" w:type="dxa"/>
                  </w:tcMar>
                  <w:vAlign w:val="center"/>
                  <w:hideMark/>
                </w:tcPr>
                <w:p w:rsidR="008D28BF" w:rsidRPr="008D28BF" w:rsidRDefault="008D28BF" w:rsidP="008D28BF">
                  <w:pPr>
                    <w:wordWrap w:val="0"/>
                    <w:spacing w:after="0" w:line="330" w:lineRule="atLeast"/>
                    <w:textAlignment w:val="baseline"/>
                    <w:outlineLvl w:val="3"/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>PR_Republic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 xml:space="preserve"> of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>Congo_TotalEnergies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>increases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 xml:space="preserve"> </w:t>
                  </w:r>
                  <w:proofErr w:type="spellStart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>its</w:t>
                  </w:r>
                  <w:proofErr w:type="spellEnd"/>
                  <w:r w:rsidRPr="008D28BF">
                    <w:rPr>
                      <w:rFonts w:ascii="Arial" w:eastAsia="Times New Roman" w:hAnsi="Arial" w:cs="Arial"/>
                      <w:sz w:val="21"/>
                      <w:szCs w:val="21"/>
                      <w:u w:val="single"/>
                      <w:lang w:eastAsia="nl-BE"/>
                    </w:rPr>
                    <w:t xml:space="preserve"> interest in Moho.pdf</w:t>
                  </w:r>
                </w:p>
              </w:tc>
            </w:tr>
          </w:tbl>
          <w:p w:rsidR="008D28BF" w:rsidRPr="008D28BF" w:rsidRDefault="008D28BF" w:rsidP="008D28BF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nl-BE"/>
              </w:rPr>
            </w:pPr>
          </w:p>
        </w:tc>
      </w:tr>
      <w:tr w:rsidR="008D28BF" w:rsidRPr="008D28BF" w:rsidTr="008D28BF">
        <w:trPr>
          <w:jc w:val="center"/>
        </w:trPr>
        <w:tc>
          <w:tcPr>
            <w:tcW w:w="0" w:type="auto"/>
            <w:tcBorders>
              <w:top w:val="single" w:sz="6" w:space="0" w:color="ED0000"/>
            </w:tcBorders>
            <w:tcMar>
              <w:top w:w="300" w:type="dxa"/>
              <w:left w:w="525" w:type="dxa"/>
              <w:bottom w:w="300" w:type="dxa"/>
              <w:right w:w="525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0"/>
            </w:tblGrid>
            <w:tr w:rsidR="008D28BF" w:rsidRPr="008D28BF">
              <w:tc>
                <w:tcPr>
                  <w:tcW w:w="0" w:type="auto"/>
                  <w:vAlign w:val="center"/>
                  <w:hideMark/>
                </w:tcPr>
                <w:p w:rsidR="008D28BF" w:rsidRPr="008D28BF" w:rsidRDefault="008D28BF" w:rsidP="008D28BF">
                  <w:pPr>
                    <w:spacing w:after="0" w:line="330" w:lineRule="atLeast"/>
                    <w:textAlignment w:val="baseline"/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</w:pPr>
                  <w:proofErr w:type="spellStart"/>
                  <w:r w:rsidRPr="008D28BF">
                    <w:rPr>
                      <w:rFonts w:ascii="Arial" w:eastAsia="Times New Roman" w:hAnsi="Arial" w:cs="Arial"/>
                      <w:b/>
                      <w:bCs/>
                      <w:sz w:val="21"/>
                      <w:szCs w:val="21"/>
                      <w:lang w:eastAsia="nl-BE"/>
                    </w:rPr>
                    <w:t>Contacts</w:t>
                  </w:r>
                  <w:proofErr w:type="spellEnd"/>
                </w:p>
              </w:tc>
            </w:tr>
          </w:tbl>
          <w:p w:rsidR="008D28BF" w:rsidRPr="008D28BF" w:rsidRDefault="008D28BF" w:rsidP="008D28BF">
            <w:pPr>
              <w:spacing w:after="0" w:line="240" w:lineRule="auto"/>
              <w:textAlignment w:val="top"/>
              <w:rPr>
                <w:rFonts w:ascii="inherit" w:eastAsia="Times New Roman" w:hAnsi="inherit" w:cs="Times New Roman"/>
                <w:sz w:val="20"/>
                <w:szCs w:val="20"/>
                <w:lang w:eastAsia="nl-BE"/>
              </w:rPr>
            </w:pPr>
          </w:p>
        </w:tc>
      </w:tr>
    </w:tbl>
    <w:p w:rsidR="00482277" w:rsidRDefault="00482277">
      <w:bookmarkStart w:id="0" w:name="_GoBack"/>
      <w:bookmarkEnd w:id="0"/>
    </w:p>
    <w:sectPr w:rsidR="00482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BF"/>
    <w:rsid w:val="00482277"/>
    <w:rsid w:val="008D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F2775-26D9-4F24-B23E-F28B1AA0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8D28B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8D28BF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8D2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8D28BF"/>
    <w:rPr>
      <w:b/>
      <w:bCs/>
    </w:rPr>
  </w:style>
  <w:style w:type="character" w:styleId="Nadruk">
    <w:name w:val="Emphasis"/>
    <w:basedOn w:val="Standaardalinea-lettertype"/>
    <w:uiPriority w:val="20"/>
    <w:qFormat/>
    <w:rsid w:val="008D28BF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8D28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cking.mail.totalenergies.com/lnk/CAAABXX5tGoAAAAAAAAAABvDMqAAAAAA_s0AAAAAABhrDwBmKKM1uao8KsH4T7SqsabXEm50SQAI1Ko/2/nrJbBqQKhhBZd8KGvEgyhw/aHR0cHM6Ly9mci53aXp0b3BpYy5jb20vdG90YWxlbmVyZ2llcy9yZWRpcmVjdC9wZXJtYWxpbmsvZmlsZS82NjI4MTI0ZDZhM2QxY2IxOWUwZWMwZjQvdHJ1ZS8_ZW1haWw9MSZlbWFpbFN1YmplY3Q9UHJlc3MlMjBSZWxlYXNlJTIwLSUyMFJlcHVibGljJTIwb2YlMjBDb25nbzolMjBUb3RhbEVuZXJnaWVzJTIwaW5jcmVhc2VzJTIwaXRzJTIwaW50ZXJlc3QlMjBpbiUyMGdpYW50JTIwZmllbGQlMjBNb2hvJTIwYW5kJTIwZGl2ZXN0cyUyMHR3byUyMG1hdHVyZSUyMGFzc2V0cyZzb3VyY2U9Y2FtcGFpZ24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366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Microsoft-account</dc:creator>
  <cp:keywords/>
  <dc:description/>
  <cp:lastModifiedBy>Microsoft-account</cp:lastModifiedBy>
  <cp:revision>1</cp:revision>
  <dcterms:created xsi:type="dcterms:W3CDTF">2024-04-24T06:39:00Z</dcterms:created>
  <dcterms:modified xsi:type="dcterms:W3CDTF">2024-04-24T06:40:00Z</dcterms:modified>
</cp:coreProperties>
</file>